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387E" w14:textId="5E8C5754" w:rsidR="00C054B1" w:rsidRPr="009342AF" w:rsidRDefault="007B2BC4" w:rsidP="00083EA2">
      <w:pPr>
        <w:shd w:val="clear" w:color="auto" w:fill="FFFFFF"/>
        <w:spacing w:before="144" w:after="144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342AF">
        <w:rPr>
          <w:rFonts w:ascii="Arial" w:eastAsia="Times New Roman" w:hAnsi="Arial" w:cs="Arial"/>
          <w:b/>
          <w:bCs/>
          <w:color w:val="000000"/>
          <w:sz w:val="36"/>
          <w:szCs w:val="36"/>
        </w:rPr>
        <w:t>Native Plants at Noon</w:t>
      </w:r>
      <w:r w:rsidR="00520AA7" w:rsidRPr="009342A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962EE5" w:rsidRPr="009342AF">
        <w:rPr>
          <w:rFonts w:ascii="Arial" w:eastAsia="Times New Roman" w:hAnsi="Arial" w:cs="Arial"/>
          <w:b/>
          <w:bCs/>
          <w:color w:val="000000"/>
          <w:sz w:val="36"/>
          <w:szCs w:val="36"/>
        </w:rPr>
        <w:t>on the Road</w:t>
      </w:r>
    </w:p>
    <w:p w14:paraId="08EC7D49" w14:textId="279E64C6" w:rsidR="00704D3C" w:rsidRPr="009342AF" w:rsidRDefault="00704D3C" w:rsidP="00704D3C">
      <w:pPr>
        <w:shd w:val="clear" w:color="auto" w:fill="FFFFFF"/>
        <w:spacing w:before="144" w:after="144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Shortleaf Pine of Missouri: Twin Pines CA</w:t>
      </w:r>
    </w:p>
    <w:p w14:paraId="17701AEC" w14:textId="570E416D" w:rsidR="00CB6A5D" w:rsidRPr="009342AF" w:rsidRDefault="00704D3C" w:rsidP="00083EA2">
      <w:pPr>
        <w:shd w:val="clear" w:color="auto" w:fill="FFFFFF"/>
        <w:spacing w:before="144" w:after="144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</w:t>
      </w:r>
      <w:r w:rsidR="00512AFD" w:rsidRPr="009342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B6A5D" w:rsidRPr="009342A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865"/>
        <w:gridCol w:w="6030"/>
      </w:tblGrid>
      <w:tr w:rsidR="0060587B" w:rsidRPr="009342AF" w14:paraId="357B6424" w14:textId="77777777" w:rsidTr="0097666E">
        <w:tc>
          <w:tcPr>
            <w:tcW w:w="3865" w:type="dxa"/>
          </w:tcPr>
          <w:p w14:paraId="60B6D5C9" w14:textId="1AD3B489" w:rsidR="0060587B" w:rsidRPr="009342AF" w:rsidRDefault="00A56E2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2AF">
              <w:rPr>
                <w:rFonts w:ascii="Arial" w:eastAsia="Times New Roman" w:hAnsi="Arial" w:cs="Arial"/>
                <w:b/>
                <w:bCs/>
                <w:color w:val="2C2C2C"/>
                <w:sz w:val="28"/>
                <w:szCs w:val="28"/>
                <w:bdr w:val="none" w:sz="0" w:space="0" w:color="auto" w:frame="1"/>
              </w:rPr>
              <w:t>Native Garden</w:t>
            </w:r>
            <w:r w:rsidR="0060587B" w:rsidRPr="009342AF">
              <w:rPr>
                <w:rFonts w:ascii="Arial" w:eastAsia="Times New Roman" w:hAnsi="Arial" w:cs="Arial"/>
                <w:b/>
                <w:bCs/>
                <w:color w:val="2C2C2C"/>
                <w:sz w:val="28"/>
                <w:szCs w:val="28"/>
                <w:bdr w:val="none" w:sz="0" w:space="0" w:color="auto" w:frame="1"/>
              </w:rPr>
              <w:t xml:space="preserve"> links:</w:t>
            </w:r>
          </w:p>
        </w:tc>
        <w:tc>
          <w:tcPr>
            <w:tcW w:w="6030" w:type="dxa"/>
          </w:tcPr>
          <w:p w14:paraId="7660C86E" w14:textId="3E9D7C80" w:rsidR="0002653A" w:rsidRPr="009342AF" w:rsidRDefault="0002653A" w:rsidP="0002653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42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Deep Roots:  </w:t>
            </w:r>
            <w:hyperlink r:id="rId5" w:tgtFrame="_blank" w:history="1">
              <w:r w:rsidR="00A56E21" w:rsidRPr="009342A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https://deeproots.org/plant-a-garden/</w:t>
              </w:r>
            </w:hyperlink>
          </w:p>
          <w:p w14:paraId="61347BB9" w14:textId="77777777" w:rsidR="0060587B" w:rsidRPr="009342AF" w:rsidRDefault="00605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87B" w:rsidRPr="009342AF" w14:paraId="09B57219" w14:textId="77777777" w:rsidTr="0097666E">
        <w:tc>
          <w:tcPr>
            <w:tcW w:w="3865" w:type="dxa"/>
          </w:tcPr>
          <w:p w14:paraId="59BD7D30" w14:textId="18620C6B" w:rsidR="0060587B" w:rsidRPr="009342AF" w:rsidRDefault="006058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2AF">
              <w:rPr>
                <w:rFonts w:ascii="Arial" w:eastAsia="Times New Roman" w:hAnsi="Arial" w:cs="Arial"/>
                <w:b/>
                <w:bCs/>
                <w:color w:val="2C2C2C"/>
                <w:sz w:val="28"/>
                <w:szCs w:val="28"/>
              </w:rPr>
              <w:t>Missouri Department of Conservation sites/links</w:t>
            </w:r>
          </w:p>
        </w:tc>
        <w:tc>
          <w:tcPr>
            <w:tcW w:w="6030" w:type="dxa"/>
          </w:tcPr>
          <w:p w14:paraId="7EAE7EE0" w14:textId="79F61F24" w:rsidR="00922C22" w:rsidRPr="009342AF" w:rsidRDefault="00922C22" w:rsidP="00922C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42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MDC Conservation Areas: </w:t>
            </w:r>
            <w:hyperlink r:id="rId6" w:tgtFrame="_blank" w:history="1">
              <w:r w:rsidRPr="009342AF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https://mdc.mo.gov/conservation-areas-search</w:t>
              </w:r>
            </w:hyperlink>
          </w:p>
          <w:p w14:paraId="72159997" w14:textId="77777777" w:rsidR="0002653A" w:rsidRPr="009342AF" w:rsidRDefault="0002653A" w:rsidP="00922C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ABF3A17" w14:textId="41B23D40" w:rsidR="00922C22" w:rsidRPr="009342AF" w:rsidRDefault="00922C22">
            <w:pPr>
              <w:rPr>
                <w:rFonts w:ascii="Arial" w:hAnsi="Arial" w:cs="Arial"/>
                <w:sz w:val="28"/>
                <w:szCs w:val="28"/>
              </w:rPr>
            </w:pPr>
            <w:r w:rsidRPr="009342AF">
              <w:rPr>
                <w:rFonts w:ascii="Arial" w:hAnsi="Arial" w:cs="Arial"/>
                <w:sz w:val="28"/>
                <w:szCs w:val="28"/>
                <w:u w:val="single"/>
              </w:rPr>
              <w:t>Missouri Conservationist Magazine</w:t>
            </w:r>
            <w:r w:rsidR="0002653A" w:rsidRPr="009342AF">
              <w:rPr>
                <w:rFonts w:ascii="Arial" w:hAnsi="Arial" w:cs="Arial"/>
                <w:sz w:val="28"/>
                <w:szCs w:val="28"/>
                <w:u w:val="single"/>
              </w:rPr>
              <w:t xml:space="preserve">: </w:t>
            </w:r>
            <w:hyperlink r:id="rId7" w:history="1">
              <w:r w:rsidRPr="009342AF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https://extra.mdc.mo.gov/marketing/conmag.php</w:t>
              </w:r>
            </w:hyperlink>
          </w:p>
          <w:p w14:paraId="5578788C" w14:textId="5B231943" w:rsidR="0002653A" w:rsidRPr="009342AF" w:rsidRDefault="0002653A" w:rsidP="00036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87B" w:rsidRPr="009342AF" w14:paraId="2CA3C1B2" w14:textId="77777777" w:rsidTr="0097666E">
        <w:tc>
          <w:tcPr>
            <w:tcW w:w="3865" w:type="dxa"/>
          </w:tcPr>
          <w:p w14:paraId="10E6D764" w14:textId="3883B585" w:rsidR="0060587B" w:rsidRPr="009342AF" w:rsidRDefault="00C442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z w:val="28"/>
                <w:szCs w:val="28"/>
              </w:rPr>
              <w:t>Flora/</w:t>
            </w:r>
            <w:r w:rsidR="005860F5" w:rsidRPr="009342AF">
              <w:rPr>
                <w:rFonts w:ascii="Arial" w:eastAsia="Times New Roman" w:hAnsi="Arial" w:cs="Arial"/>
                <w:b/>
                <w:bCs/>
                <w:color w:val="2C2C2C"/>
                <w:sz w:val="28"/>
                <w:szCs w:val="28"/>
              </w:rPr>
              <w:t>Fauna</w:t>
            </w:r>
            <w:r w:rsidR="0060587B" w:rsidRPr="009342AF">
              <w:rPr>
                <w:rFonts w:ascii="Arial" w:eastAsia="Times New Roman" w:hAnsi="Arial" w:cs="Arial"/>
                <w:b/>
                <w:bCs/>
                <w:color w:val="2C2C2C"/>
                <w:sz w:val="28"/>
                <w:szCs w:val="28"/>
              </w:rPr>
              <w:t xml:space="preserve"> highlighted</w:t>
            </w:r>
          </w:p>
        </w:tc>
        <w:tc>
          <w:tcPr>
            <w:tcW w:w="6030" w:type="dxa"/>
          </w:tcPr>
          <w:p w14:paraId="76EA00EA" w14:textId="2B83ABAE" w:rsidR="00C4427D" w:rsidRDefault="00C4427D" w:rsidP="005860F5">
            <w:pPr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  <w:t xml:space="preserve">Shortleaf Pine </w:t>
            </w:r>
            <w:r w:rsidR="00704D3C"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  <w:t xml:space="preserve">(Pinus </w:t>
            </w:r>
            <w:proofErr w:type="spellStart"/>
            <w:r w:rsidR="00704D3C"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  <w:t>echinata</w:t>
            </w:r>
            <w:proofErr w:type="spellEnd"/>
            <w:r w:rsidR="00704D3C"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  <w:t>)</w:t>
            </w:r>
          </w:p>
          <w:p w14:paraId="221A73F1" w14:textId="2FD76FD5" w:rsidR="005860F5" w:rsidRDefault="000B57AB" w:rsidP="005860F5">
            <w:pPr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  <w:t>Turkey</w:t>
            </w:r>
          </w:p>
          <w:p w14:paraId="1702786E" w14:textId="783D8A34" w:rsidR="000B57AB" w:rsidRDefault="00C4427D" w:rsidP="005860F5">
            <w:pPr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</w:pPr>
            <w:hyperlink r:id="rId8" w:anchor=":~:text=thousands%20of%20years.-,The%20brown%2Dheaded%20nuthatch%20is%20a%20small%2C%20stocky%20bird%20with,woodlands%20with%20an%20open%20understory.&amp;text=Years%20of%20planning%20have%20brought,pine%2Dwoodlands%20of%20southern%20Missouri." w:history="1">
              <w:r w:rsidR="000B57AB" w:rsidRPr="00C4427D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Brown-headed Nuthatch</w:t>
              </w:r>
            </w:hyperlink>
          </w:p>
          <w:p w14:paraId="47C7C800" w14:textId="6CB673D2" w:rsidR="000B57AB" w:rsidRPr="009342AF" w:rsidRDefault="00C4427D" w:rsidP="005860F5">
            <w:pPr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</w:pPr>
            <w:hyperlink r:id="rId9" w:anchor=":~:text=2%2F2-,Pine%20warblers%20live%20in%20pines%2C%20where%20they%20hunt%20insects,build%20nests%20in%20high%20branches.&amp;text=1%2F2-,Pine%20warblers%20creep%20along%20branches%20searching%20for%20insects%20and,They%20also%20catch%20flying%20insects.&amp;text=About%20350%20species%20of%20birds,been%20recorded%20within%20our%20borders." w:history="1">
              <w:r w:rsidR="000B57AB" w:rsidRPr="00C4427D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Pine Warbler</w:t>
              </w:r>
            </w:hyperlink>
          </w:p>
          <w:p w14:paraId="02E1D48C" w14:textId="2E34CBB4" w:rsidR="005860F5" w:rsidRPr="009342AF" w:rsidRDefault="005860F5" w:rsidP="005860F5">
            <w:pPr>
              <w:rPr>
                <w:rFonts w:ascii="Arial" w:hAnsi="Arial" w:cs="Arial"/>
                <w:color w:val="0D0D0D"/>
                <w:sz w:val="28"/>
                <w:szCs w:val="28"/>
                <w:shd w:val="clear" w:color="auto" w:fill="FFFFFF"/>
              </w:rPr>
            </w:pPr>
          </w:p>
        </w:tc>
      </w:tr>
      <w:tr w:rsidR="00A56E21" w:rsidRPr="009342AF" w14:paraId="0EE9285D" w14:textId="77777777" w:rsidTr="0097666E">
        <w:tc>
          <w:tcPr>
            <w:tcW w:w="3865" w:type="dxa"/>
          </w:tcPr>
          <w:p w14:paraId="3846F7AC" w14:textId="717A83E6" w:rsidR="00A56E21" w:rsidRPr="009342AF" w:rsidRDefault="000B510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2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Take a Trip! </w:t>
            </w:r>
          </w:p>
        </w:tc>
        <w:tc>
          <w:tcPr>
            <w:tcW w:w="6030" w:type="dxa"/>
          </w:tcPr>
          <w:p w14:paraId="108A92CC" w14:textId="60D66973" w:rsidR="005860F5" w:rsidRDefault="00000000" w:rsidP="00512AF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0B57AB">
                <w:rPr>
                  <w:rStyle w:val="Hyperlink"/>
                  <w:rFonts w:ascii="Arial" w:hAnsi="Arial" w:cs="Arial"/>
                  <w:sz w:val="28"/>
                  <w:szCs w:val="28"/>
                </w:rPr>
                <w:t>Twin</w:t>
              </w:r>
            </w:hyperlink>
            <w:r w:rsidR="000B57AB">
              <w:rPr>
                <w:rStyle w:val="Hyperlink"/>
                <w:rFonts w:ascii="Arial" w:hAnsi="Arial" w:cs="Arial"/>
                <w:sz w:val="28"/>
                <w:szCs w:val="28"/>
              </w:rPr>
              <w:t xml:space="preserve"> Pines Conservation Education Center </w:t>
            </w:r>
          </w:p>
          <w:p w14:paraId="4B86D16F" w14:textId="6B1DD283" w:rsidR="00D60C69" w:rsidRDefault="00D60C69" w:rsidP="00512AF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0B57AB">
              <w:rPr>
                <w:rFonts w:ascii="Arial" w:hAnsi="Arial" w:cs="Arial"/>
                <w:sz w:val="28"/>
                <w:szCs w:val="28"/>
              </w:rPr>
              <w:t>Grounds are open to the public, but education center will open in April</w:t>
            </w:r>
          </w:p>
          <w:p w14:paraId="7221DA42" w14:textId="17BEFAC2" w:rsidR="00C4427D" w:rsidRDefault="00C4427D" w:rsidP="00512AF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14:paraId="14A6A3CB" w14:textId="4517548F" w:rsidR="00C4427D" w:rsidRDefault="00C4427D" w:rsidP="00512AF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C4427D">
                <w:rPr>
                  <w:rStyle w:val="Hyperlink"/>
                  <w:rFonts w:ascii="Arial" w:hAnsi="Arial" w:cs="Arial"/>
                  <w:sz w:val="28"/>
                  <w:szCs w:val="28"/>
                </w:rPr>
                <w:t>Virgin Pine hike and driving tour</w:t>
              </w:r>
            </w:hyperlink>
          </w:p>
          <w:p w14:paraId="2B13CEC9" w14:textId="31F0D0E2" w:rsidR="00C4427D" w:rsidRDefault="00C4427D" w:rsidP="00512AF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14:paraId="7E8A3C19" w14:textId="05E71763" w:rsidR="00C4427D" w:rsidRDefault="00C4427D" w:rsidP="00512AF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Pr="00C4427D">
                <w:rPr>
                  <w:rStyle w:val="Hyperlink"/>
                  <w:rFonts w:ascii="Arial" w:hAnsi="Arial" w:cs="Arial"/>
                  <w:sz w:val="28"/>
                  <w:szCs w:val="28"/>
                </w:rPr>
                <w:t>Current River Pinery Tour</w:t>
              </w:r>
            </w:hyperlink>
          </w:p>
          <w:p w14:paraId="1AFF9810" w14:textId="5A795BDA" w:rsidR="00C4427D" w:rsidRDefault="00C4427D" w:rsidP="00512AF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14:paraId="15984DB0" w14:textId="0D78E066" w:rsidR="00A56E21" w:rsidRPr="009342AF" w:rsidRDefault="00A56E21" w:rsidP="00512AF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765AFC" w:rsidRPr="009342AF" w14:paraId="4432C849" w14:textId="77777777" w:rsidTr="0097666E">
        <w:tc>
          <w:tcPr>
            <w:tcW w:w="3865" w:type="dxa"/>
          </w:tcPr>
          <w:p w14:paraId="7E4F251F" w14:textId="30A2C732" w:rsidR="00765AFC" w:rsidRPr="009342AF" w:rsidRDefault="00765A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30" w:type="dxa"/>
          </w:tcPr>
          <w:p w14:paraId="3D501497" w14:textId="755DF592" w:rsidR="00765AFC" w:rsidRPr="009342AF" w:rsidRDefault="00765AFC" w:rsidP="00962E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01E933" w14:textId="245C12CF" w:rsidR="0099449C" w:rsidRPr="00BB38CD" w:rsidRDefault="0099449C" w:rsidP="000B5101">
      <w:pPr>
        <w:jc w:val="center"/>
        <w:rPr>
          <w:rFonts w:ascii="Arial" w:eastAsia="Times New Roman" w:hAnsi="Arial" w:cs="Arial"/>
        </w:rPr>
      </w:pPr>
    </w:p>
    <w:sectPr w:rsidR="0099449C" w:rsidRPr="00BB38CD" w:rsidSect="00512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CA9"/>
    <w:multiLevelType w:val="multilevel"/>
    <w:tmpl w:val="5A4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B5D8F"/>
    <w:multiLevelType w:val="multilevel"/>
    <w:tmpl w:val="121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63A41"/>
    <w:multiLevelType w:val="multilevel"/>
    <w:tmpl w:val="0D5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21D5D"/>
    <w:multiLevelType w:val="multilevel"/>
    <w:tmpl w:val="81B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253B6"/>
    <w:multiLevelType w:val="multilevel"/>
    <w:tmpl w:val="486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1292F"/>
    <w:multiLevelType w:val="multilevel"/>
    <w:tmpl w:val="4B2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B3BE1"/>
    <w:multiLevelType w:val="multilevel"/>
    <w:tmpl w:val="F32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55439"/>
    <w:multiLevelType w:val="multilevel"/>
    <w:tmpl w:val="8CB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81E75"/>
    <w:multiLevelType w:val="multilevel"/>
    <w:tmpl w:val="563A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817667">
    <w:abstractNumId w:val="7"/>
  </w:num>
  <w:num w:numId="2" w16cid:durableId="241185563">
    <w:abstractNumId w:val="8"/>
  </w:num>
  <w:num w:numId="3" w16cid:durableId="1101409524">
    <w:abstractNumId w:val="3"/>
  </w:num>
  <w:num w:numId="4" w16cid:durableId="1036075905">
    <w:abstractNumId w:val="6"/>
  </w:num>
  <w:num w:numId="5" w16cid:durableId="1500465600">
    <w:abstractNumId w:val="5"/>
  </w:num>
  <w:num w:numId="6" w16cid:durableId="1036200166">
    <w:abstractNumId w:val="4"/>
  </w:num>
  <w:num w:numId="7" w16cid:durableId="1632131511">
    <w:abstractNumId w:val="0"/>
  </w:num>
  <w:num w:numId="8" w16cid:durableId="954411515">
    <w:abstractNumId w:val="1"/>
  </w:num>
  <w:num w:numId="9" w16cid:durableId="2076733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A2"/>
    <w:rsid w:val="0002653A"/>
    <w:rsid w:val="00036825"/>
    <w:rsid w:val="00056AF2"/>
    <w:rsid w:val="00083EA2"/>
    <w:rsid w:val="000A0D37"/>
    <w:rsid w:val="000B08D5"/>
    <w:rsid w:val="000B5101"/>
    <w:rsid w:val="000B57AB"/>
    <w:rsid w:val="000E07BB"/>
    <w:rsid w:val="000F4427"/>
    <w:rsid w:val="000F64B3"/>
    <w:rsid w:val="001131CC"/>
    <w:rsid w:val="00136967"/>
    <w:rsid w:val="00281BFA"/>
    <w:rsid w:val="002E73A8"/>
    <w:rsid w:val="003646CB"/>
    <w:rsid w:val="003A0050"/>
    <w:rsid w:val="003D5697"/>
    <w:rsid w:val="0044276C"/>
    <w:rsid w:val="004C5512"/>
    <w:rsid w:val="004D4F7D"/>
    <w:rsid w:val="00512AFD"/>
    <w:rsid w:val="00520AA7"/>
    <w:rsid w:val="00571DBB"/>
    <w:rsid w:val="005860F5"/>
    <w:rsid w:val="0060587B"/>
    <w:rsid w:val="00652099"/>
    <w:rsid w:val="006722E7"/>
    <w:rsid w:val="006F678D"/>
    <w:rsid w:val="00704D3C"/>
    <w:rsid w:val="00732DFB"/>
    <w:rsid w:val="007553DE"/>
    <w:rsid w:val="00765AFC"/>
    <w:rsid w:val="00793244"/>
    <w:rsid w:val="007B2BC4"/>
    <w:rsid w:val="007F3E5E"/>
    <w:rsid w:val="008316DE"/>
    <w:rsid w:val="00833F9F"/>
    <w:rsid w:val="008C1855"/>
    <w:rsid w:val="008F5147"/>
    <w:rsid w:val="008F7962"/>
    <w:rsid w:val="00922C22"/>
    <w:rsid w:val="009342AF"/>
    <w:rsid w:val="00962EE5"/>
    <w:rsid w:val="0097666E"/>
    <w:rsid w:val="00981E84"/>
    <w:rsid w:val="00991810"/>
    <w:rsid w:val="0099449C"/>
    <w:rsid w:val="009D44F9"/>
    <w:rsid w:val="00A16047"/>
    <w:rsid w:val="00A21729"/>
    <w:rsid w:val="00A56E21"/>
    <w:rsid w:val="00B000A2"/>
    <w:rsid w:val="00BB38CD"/>
    <w:rsid w:val="00BB3A7D"/>
    <w:rsid w:val="00BD5B38"/>
    <w:rsid w:val="00C035D5"/>
    <w:rsid w:val="00C04C9A"/>
    <w:rsid w:val="00C054B1"/>
    <w:rsid w:val="00C066D5"/>
    <w:rsid w:val="00C32142"/>
    <w:rsid w:val="00C4427D"/>
    <w:rsid w:val="00C8140B"/>
    <w:rsid w:val="00CB6A5D"/>
    <w:rsid w:val="00CF5DDC"/>
    <w:rsid w:val="00D12068"/>
    <w:rsid w:val="00D27E2C"/>
    <w:rsid w:val="00D3554E"/>
    <w:rsid w:val="00D511A3"/>
    <w:rsid w:val="00D60C69"/>
    <w:rsid w:val="00DA3CB6"/>
    <w:rsid w:val="00E55F6A"/>
    <w:rsid w:val="00EA16F5"/>
    <w:rsid w:val="00EA307E"/>
    <w:rsid w:val="00F0069A"/>
    <w:rsid w:val="00F65541"/>
    <w:rsid w:val="00F97655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626A6"/>
  <w15:chartTrackingRefBased/>
  <w15:docId w15:val="{E95351BD-2EEF-8347-8018-566C94D9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83E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3EA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083E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3EA2"/>
    <w:rPr>
      <w:b/>
      <w:bCs/>
    </w:rPr>
  </w:style>
  <w:style w:type="character" w:styleId="Hyperlink">
    <w:name w:val="Hyperlink"/>
    <w:basedOn w:val="DefaultParagraphFont"/>
    <w:uiPriority w:val="99"/>
    <w:unhideWhenUsed/>
    <w:rsid w:val="00083EA2"/>
    <w:rPr>
      <w:color w:val="0000FF"/>
      <w:u w:val="single"/>
    </w:rPr>
  </w:style>
  <w:style w:type="table" w:styleId="TableGrid">
    <w:name w:val="Table Grid"/>
    <w:basedOn w:val="TableNormal"/>
    <w:uiPriority w:val="39"/>
    <w:rsid w:val="0060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2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53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2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93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42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0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c.mo.gov/discover-nature/field-guide/brown-headed-nuthat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ra.mdc.mo.gov/marketing/conmag.php" TargetMode="External"/><Relationship Id="rId12" Type="http://schemas.openxmlformats.org/officeDocument/2006/relationships/hyperlink" Target="https://oakfirescience.com/current-river-pinery-self-guided-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c.mo.gov/conservation-areas-search" TargetMode="External"/><Relationship Id="rId11" Type="http://schemas.openxmlformats.org/officeDocument/2006/relationships/hyperlink" Target="https://ladfoundation.org/other-l-a-d-lands/virgin-pine/" TargetMode="External"/><Relationship Id="rId5" Type="http://schemas.openxmlformats.org/officeDocument/2006/relationships/hyperlink" Target="https://deeproots.org/plant-a-garden/" TargetMode="External"/><Relationship Id="rId10" Type="http://schemas.openxmlformats.org/officeDocument/2006/relationships/hyperlink" Target="https://mdc.mo.gov/discover-nature/places/twin-pines-conservation-education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c.mo.gov/discover-nature/field-guide/pine-warbl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Thompson</dc:creator>
  <cp:keywords/>
  <dc:description/>
  <cp:lastModifiedBy>Tammy Thompson</cp:lastModifiedBy>
  <cp:revision>3</cp:revision>
  <dcterms:created xsi:type="dcterms:W3CDTF">2023-01-24T16:54:00Z</dcterms:created>
  <dcterms:modified xsi:type="dcterms:W3CDTF">2023-01-24T19:27:00Z</dcterms:modified>
</cp:coreProperties>
</file>